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江苏医药职业学院停电应急预案</w:t>
      </w:r>
    </w:p>
    <w:p>
      <w:pPr>
        <w:jc w:val="center"/>
        <w:rPr>
          <w:b/>
          <w:sz w:val="32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一、应急工作小组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组  长：王毅兵</w:t>
      </w:r>
    </w:p>
    <w:p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   副组长：</w:t>
      </w:r>
      <w:r>
        <w:rPr>
          <w:sz w:val="28"/>
          <w:szCs w:val="24"/>
        </w:rPr>
        <w:t>王</w:t>
      </w:r>
      <w:r>
        <w:rPr>
          <w:rFonts w:hint="eastAsia"/>
          <w:sz w:val="28"/>
          <w:szCs w:val="24"/>
        </w:rPr>
        <w:t>培森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成  员：后勤处工作人员，物业公司经理及助理、全体水电工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    二、不同情况下的处置方案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（一）</w:t>
      </w:r>
      <w:r>
        <w:rPr>
          <w:rFonts w:hint="eastAsia"/>
          <w:b/>
          <w:sz w:val="28"/>
          <w:szCs w:val="24"/>
        </w:rPr>
        <w:t>供电部门通知停电</w:t>
      </w:r>
      <w:r>
        <w:rPr>
          <w:rFonts w:hint="eastAsia"/>
          <w:sz w:val="28"/>
          <w:szCs w:val="24"/>
        </w:rPr>
        <w:t>。接到供电部门停电通知后，立即告知应急工作小组全体人员。组长或副组长立即向分管校领导汇报，并根据指示，提前通知学校各部门、二级学院、驻校服务单位，做好停电前的各项准备工作。停电期间加强值守，来电后全面恢复各类设备设施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（二）</w:t>
      </w:r>
      <w:r>
        <w:rPr>
          <w:rFonts w:hint="eastAsia"/>
          <w:b/>
          <w:sz w:val="28"/>
          <w:szCs w:val="24"/>
        </w:rPr>
        <w:t>学校内部维修停电</w:t>
      </w:r>
      <w:r>
        <w:rPr>
          <w:rFonts w:hint="eastAsia"/>
          <w:sz w:val="28"/>
          <w:szCs w:val="24"/>
        </w:rPr>
        <w:t>。学校内部因维修需要停电时，首先告知应急工作小组全体人员。组长或副组长根据停电时长与范围，决定是否向分管校领导汇报。提前通知停电区域有关部门、二级学院、驻校服务单位，做好停电前的各项准备工作。停电期间加强值守，来电后恢复各类设备设施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（三）</w:t>
      </w:r>
      <w:r>
        <w:rPr>
          <w:rFonts w:hint="eastAsia"/>
          <w:b/>
          <w:sz w:val="28"/>
          <w:szCs w:val="24"/>
        </w:rPr>
        <w:t>突发性停电</w:t>
      </w:r>
      <w:r>
        <w:rPr>
          <w:rFonts w:hint="eastAsia"/>
          <w:sz w:val="28"/>
          <w:szCs w:val="24"/>
        </w:rPr>
        <w:t>。应急工作小组成员接到突发性停电信息后，立即告知小组全体成员。小组全体成员立即了解职教园区其他学校与校内各区域供电信息，研判停电范围及停电原因。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1、如属于校外停电，立即通知供电部门进行抢修，同时将突发性停电信息向分管校领导汇报。通知各门、二级学院、驻校服务单位，停电期间加强值守，来电后恢复各类设备设施。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2、如属于校内大范围停电，立即向分管校领导汇报。立即通知各部门、二级学院、驻校服务单位，停电期间加强值守，来电后恢复各类设备设施。全体水电工立即排查停电原因，尽快恢复供电。必要时请供电部门或电力工程施工单位到场解决问题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3、如属于校内小范围停电，组长或副组长根据停电范围，决定是否向分管校领导汇报。立即通知停电区域有关部门、二级学院、驻校服务单位，停电期间加强值守，来电后恢复各类设备设施。水电工立即排查停电原因，尽快恢复供电。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    三、注意事项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1、应急工作小组全体成员高度重视停电信息，及时响应，加强沟通，积极处置。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2、根据停电面积和可能的停电时间，后勤处、保卫处、驻校服务单位等应加强警戒与巡视，根据不同情况做好宣传公告、妥善安置、紧急救援或疏散，稳定师生员工情绪，防止引起不必要的恐慌。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3、配备应急照明灯、必要的应急物资。平时加强对校内的停电应急设施进行检查，提高突发停电事件应急能力。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4、学校重大会议及考试，根据需要通知供电部门现场安排专人及设备保障供电。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11539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N7Q0NTU2MjYwMzVU0lEKTi0uzszPAykwrAUAVSN8XSwAAAA="/>
  </w:docVars>
  <w:rsids>
    <w:rsidRoot w:val="00710E6A"/>
    <w:rsid w:val="000535DE"/>
    <w:rsid w:val="00063EF2"/>
    <w:rsid w:val="0006502D"/>
    <w:rsid w:val="000B6ACA"/>
    <w:rsid w:val="000E7C77"/>
    <w:rsid w:val="001641DA"/>
    <w:rsid w:val="001E7AB8"/>
    <w:rsid w:val="001F65AC"/>
    <w:rsid w:val="0028497B"/>
    <w:rsid w:val="002C3E04"/>
    <w:rsid w:val="002E1A50"/>
    <w:rsid w:val="002F5720"/>
    <w:rsid w:val="00300CDF"/>
    <w:rsid w:val="00333799"/>
    <w:rsid w:val="003603A1"/>
    <w:rsid w:val="003D086D"/>
    <w:rsid w:val="003D37CD"/>
    <w:rsid w:val="003E0E3A"/>
    <w:rsid w:val="00474822"/>
    <w:rsid w:val="00487D1C"/>
    <w:rsid w:val="004A4200"/>
    <w:rsid w:val="005039DD"/>
    <w:rsid w:val="00505243"/>
    <w:rsid w:val="00557A78"/>
    <w:rsid w:val="005D3404"/>
    <w:rsid w:val="005F3F06"/>
    <w:rsid w:val="00654AB9"/>
    <w:rsid w:val="006B1483"/>
    <w:rsid w:val="007057E5"/>
    <w:rsid w:val="00710E6A"/>
    <w:rsid w:val="0072205A"/>
    <w:rsid w:val="00761F01"/>
    <w:rsid w:val="00763332"/>
    <w:rsid w:val="007770A0"/>
    <w:rsid w:val="007B7574"/>
    <w:rsid w:val="007D1C53"/>
    <w:rsid w:val="007E27D6"/>
    <w:rsid w:val="008410F1"/>
    <w:rsid w:val="008620F1"/>
    <w:rsid w:val="00870CA3"/>
    <w:rsid w:val="00874B06"/>
    <w:rsid w:val="008B7BDC"/>
    <w:rsid w:val="008E4AFE"/>
    <w:rsid w:val="00901BD4"/>
    <w:rsid w:val="00910F41"/>
    <w:rsid w:val="00974B6D"/>
    <w:rsid w:val="00A307CC"/>
    <w:rsid w:val="00A41C51"/>
    <w:rsid w:val="00A56BF8"/>
    <w:rsid w:val="00B611BF"/>
    <w:rsid w:val="00BA52ED"/>
    <w:rsid w:val="00BB44E5"/>
    <w:rsid w:val="00BC7446"/>
    <w:rsid w:val="00BE409E"/>
    <w:rsid w:val="00C004AB"/>
    <w:rsid w:val="00C01E0D"/>
    <w:rsid w:val="00C80A42"/>
    <w:rsid w:val="00CD2143"/>
    <w:rsid w:val="00D06B9E"/>
    <w:rsid w:val="00D32CC9"/>
    <w:rsid w:val="00D57992"/>
    <w:rsid w:val="00D750F5"/>
    <w:rsid w:val="00D76C96"/>
    <w:rsid w:val="00DA5238"/>
    <w:rsid w:val="00DA733F"/>
    <w:rsid w:val="00DB4CF3"/>
    <w:rsid w:val="00DB695C"/>
    <w:rsid w:val="00E835D6"/>
    <w:rsid w:val="00EB440B"/>
    <w:rsid w:val="00EC2588"/>
    <w:rsid w:val="00EC32DA"/>
    <w:rsid w:val="00EE32FF"/>
    <w:rsid w:val="00F07F61"/>
    <w:rsid w:val="00F515A5"/>
    <w:rsid w:val="18E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850</Characters>
  <Lines>7</Lines>
  <Paragraphs>1</Paragraphs>
  <TotalTime>53</TotalTime>
  <ScaleCrop>false</ScaleCrop>
  <LinksUpToDate>false</LinksUpToDate>
  <CharactersWithSpaces>997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2019-04-13T12:10:00Z</dcterms:created>
  <dc:creator>Administrator</dc:creator>
  <cp:lastModifiedBy>天籁</cp:lastModifiedBy>
  <cp:lastPrinted>2019-04-11T02:47:00Z</cp:lastPrinted>
  <dcterms:modified xsi:type="dcterms:W3CDTF">2021-10-28T01:23:16Z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15928E68852C469E80F3F39BCDE1ABFE</vt:lpwstr>
  </property>
</Properties>
</file>